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9DFE" w14:textId="41ECB813" w:rsidR="00F43279" w:rsidRPr="00D729F5" w:rsidRDefault="007E7583" w:rsidP="00D729F5">
      <w:pPr>
        <w:spacing w:after="0"/>
        <w:jc w:val="center"/>
        <w:rPr>
          <w:b/>
          <w:bCs/>
          <w:sz w:val="28"/>
          <w:szCs w:val="28"/>
        </w:rPr>
      </w:pPr>
      <w:r>
        <w:rPr>
          <w:b/>
          <w:bCs/>
          <w:sz w:val="28"/>
          <w:szCs w:val="28"/>
        </w:rPr>
        <w:t>VIDIT SAHOO</w:t>
      </w:r>
    </w:p>
    <w:p w14:paraId="16C7B94D" w14:textId="65AA734C" w:rsidR="000C58DD" w:rsidRDefault="000C58DD" w:rsidP="000C58DD">
      <w:pPr>
        <w:pBdr>
          <w:bottom w:val="single" w:sz="4" w:space="1" w:color="auto"/>
        </w:pBdr>
        <w:spacing w:before="240" w:after="120"/>
        <w:rPr>
          <w:b/>
          <w:bCs/>
          <w:sz w:val="24"/>
          <w:szCs w:val="24"/>
        </w:rPr>
      </w:pPr>
      <w:r>
        <w:rPr>
          <w:b/>
          <w:bCs/>
          <w:sz w:val="24"/>
          <w:szCs w:val="24"/>
        </w:rPr>
        <w:t>PROFESSIONAL SUMMARY</w:t>
      </w:r>
    </w:p>
    <w:p w14:paraId="6A7AA4D0" w14:textId="6A431911" w:rsidR="00164183" w:rsidRPr="004D043B" w:rsidRDefault="00164183" w:rsidP="00DA4A62">
      <w:pPr>
        <w:pStyle w:val="NoSpacing"/>
        <w:jc w:val="both"/>
      </w:pPr>
      <w:bookmarkStart w:id="0" w:name="_Hlk163979918"/>
      <w:r w:rsidRPr="004D043B">
        <w:t>13.8 years of experience in consulting, leading, managing and implementing large-scale End-to-End Dat</w:t>
      </w:r>
      <w:r w:rsidR="00DA4A62" w:rsidRPr="004D043B">
        <w:t xml:space="preserve">a </w:t>
      </w:r>
      <w:r w:rsidRPr="004D043B">
        <w:t>warehouse projects with major in Reporting Tools [IBM Cognos, Power BI, Tableau]. Highly result-oriented, motivated and dynamic player of change with a flair for conceptualizing, developing and implementing innovative practices.</w:t>
      </w:r>
      <w:bookmarkEnd w:id="0"/>
      <w:r w:rsidRPr="004D043B">
        <w:t xml:space="preserve"> </w:t>
      </w:r>
    </w:p>
    <w:p w14:paraId="0A792BE1" w14:textId="4D98A481" w:rsidR="00D729F5" w:rsidRPr="004F3648" w:rsidRDefault="00D729F5" w:rsidP="004F3648">
      <w:pPr>
        <w:pBdr>
          <w:bottom w:val="single" w:sz="4" w:space="1" w:color="auto"/>
        </w:pBdr>
        <w:spacing w:before="240" w:after="120"/>
        <w:rPr>
          <w:b/>
          <w:bCs/>
          <w:sz w:val="24"/>
          <w:szCs w:val="24"/>
        </w:rPr>
      </w:pPr>
      <w:r w:rsidRPr="004F3648">
        <w:rPr>
          <w:b/>
          <w:bCs/>
          <w:sz w:val="24"/>
          <w:szCs w:val="24"/>
        </w:rPr>
        <w:t>EDUCATION</w:t>
      </w:r>
    </w:p>
    <w:p w14:paraId="65FDCFA5" w14:textId="141A7E1D" w:rsidR="00C21D0C" w:rsidRDefault="007056C5" w:rsidP="00833195">
      <w:pPr>
        <w:pStyle w:val="NoSpacing"/>
        <w:tabs>
          <w:tab w:val="left" w:pos="8647"/>
        </w:tabs>
      </w:pPr>
      <w:bookmarkStart w:id="1" w:name="_Hlk181675281"/>
      <w:r w:rsidRPr="00833195">
        <w:rPr>
          <w:b/>
          <w:bCs/>
        </w:rPr>
        <w:t>M</w:t>
      </w:r>
      <w:r w:rsidR="00C21D0C" w:rsidRPr="00833195">
        <w:rPr>
          <w:b/>
          <w:bCs/>
        </w:rPr>
        <w:t>S</w:t>
      </w:r>
      <w:r w:rsidRPr="00833195">
        <w:rPr>
          <w:b/>
          <w:bCs/>
        </w:rPr>
        <w:t xml:space="preserve"> in Data Analytics</w:t>
      </w:r>
      <w:r w:rsidR="00C21D0C">
        <w:t xml:space="preserve">, </w:t>
      </w:r>
      <w:r w:rsidR="00C21D0C" w:rsidRPr="007056C5">
        <w:t>Clark University</w:t>
      </w:r>
      <w:r w:rsidR="00C21D0C">
        <w:t>; Worcester, MA</w:t>
      </w:r>
      <w:r w:rsidR="00C21D0C">
        <w:tab/>
        <w:t xml:space="preserve"> </w:t>
      </w:r>
      <w:r w:rsidRPr="00833195">
        <w:rPr>
          <w:b/>
          <w:bCs/>
        </w:rPr>
        <w:t>Expected</w:t>
      </w:r>
      <w:r w:rsidR="001E7F2B" w:rsidRPr="00833195">
        <w:rPr>
          <w:b/>
          <w:bCs/>
        </w:rPr>
        <w:t xml:space="preserve"> May</w:t>
      </w:r>
      <w:r w:rsidR="00C21D0C" w:rsidRPr="00833195">
        <w:rPr>
          <w:b/>
          <w:bCs/>
        </w:rPr>
        <w:t xml:space="preserve"> 2025</w:t>
      </w:r>
    </w:p>
    <w:p w14:paraId="14B1A1AE" w14:textId="1B50075E" w:rsidR="00847BEB" w:rsidRPr="00AA33EA" w:rsidRDefault="007056C5" w:rsidP="00833195">
      <w:pPr>
        <w:pStyle w:val="NoSpacing"/>
        <w:tabs>
          <w:tab w:val="left" w:pos="9072"/>
          <w:tab w:val="left" w:pos="9639"/>
        </w:tabs>
      </w:pPr>
      <w:r w:rsidRPr="00833195">
        <w:rPr>
          <w:b/>
          <w:bCs/>
        </w:rPr>
        <w:t>B</w:t>
      </w:r>
      <w:r w:rsidR="00C21D0C" w:rsidRPr="00833195">
        <w:rPr>
          <w:b/>
          <w:bCs/>
        </w:rPr>
        <w:t>.E.</w:t>
      </w:r>
      <w:r w:rsidRPr="00833195">
        <w:rPr>
          <w:b/>
          <w:bCs/>
        </w:rPr>
        <w:t xml:space="preserve"> in Com</w:t>
      </w:r>
      <w:r w:rsidR="00164183" w:rsidRPr="00833195">
        <w:rPr>
          <w:b/>
          <w:bCs/>
        </w:rPr>
        <w:t>puter Science</w:t>
      </w:r>
      <w:r w:rsidR="00C21D0C">
        <w:t>,</w:t>
      </w:r>
      <w:r w:rsidR="00C21D0C" w:rsidRPr="00C21D0C">
        <w:t xml:space="preserve"> </w:t>
      </w:r>
      <w:r w:rsidR="00C21D0C">
        <w:t>GGITS Affiliated to RGPV</w:t>
      </w:r>
      <w:r w:rsidR="00C21D0C" w:rsidRPr="007056C5">
        <w:t xml:space="preserve"> University</w:t>
      </w:r>
      <w:r w:rsidR="00C21D0C">
        <w:t>; India</w:t>
      </w:r>
      <w:r w:rsidR="001E7F2B">
        <w:t xml:space="preserve">, </w:t>
      </w:r>
      <w:r w:rsidR="001E7F2B" w:rsidRPr="00833195">
        <w:rPr>
          <w:b/>
          <w:bCs/>
        </w:rPr>
        <w:t>Graduated First Class</w:t>
      </w:r>
      <w:r w:rsidR="00C21D0C" w:rsidRPr="00C21D0C">
        <w:t xml:space="preserve"> </w:t>
      </w:r>
      <w:r w:rsidR="00C21D0C">
        <w:tab/>
      </w:r>
      <w:r w:rsidR="00833195">
        <w:tab/>
      </w:r>
      <w:r w:rsidR="00C21D0C" w:rsidRPr="00833195">
        <w:rPr>
          <w:b/>
          <w:bCs/>
        </w:rPr>
        <w:t>Jun 2008</w:t>
      </w:r>
      <w:r w:rsidR="00D729F5">
        <w:tab/>
        <w:t xml:space="preserve">          </w:t>
      </w:r>
    </w:p>
    <w:bookmarkEnd w:id="1"/>
    <w:p w14:paraId="235949F4" w14:textId="5AE7565F" w:rsidR="00613C4B" w:rsidRPr="007056C5" w:rsidRDefault="00DA4A62" w:rsidP="00613C4B">
      <w:pPr>
        <w:pBdr>
          <w:bottom w:val="single" w:sz="4" w:space="1" w:color="auto"/>
        </w:pBdr>
        <w:spacing w:before="240" w:after="120"/>
        <w:rPr>
          <w:b/>
          <w:bCs/>
          <w:sz w:val="24"/>
          <w:szCs w:val="24"/>
        </w:rPr>
      </w:pPr>
      <w:r>
        <w:rPr>
          <w:b/>
          <w:bCs/>
          <w:sz w:val="24"/>
          <w:szCs w:val="24"/>
        </w:rPr>
        <w:t xml:space="preserve">CERTIFICATIONS &amp; TECHNICAL </w:t>
      </w:r>
      <w:r w:rsidR="00613C4B" w:rsidRPr="007056C5">
        <w:rPr>
          <w:b/>
          <w:bCs/>
          <w:sz w:val="24"/>
          <w:szCs w:val="24"/>
        </w:rPr>
        <w:t>SKILLS</w:t>
      </w:r>
    </w:p>
    <w:p w14:paraId="0A33363A" w14:textId="3C337E75" w:rsidR="00A1015C" w:rsidRDefault="00A1015C" w:rsidP="004D043B">
      <w:pPr>
        <w:pStyle w:val="NoSpacing"/>
        <w:rPr>
          <w:b/>
        </w:rPr>
      </w:pPr>
      <w:r>
        <w:rPr>
          <w:b/>
        </w:rPr>
        <w:t>Certifications:</w:t>
      </w:r>
      <w:r w:rsidRPr="007056C5">
        <w:t xml:space="preserve"> </w:t>
      </w:r>
      <w:r w:rsidR="002956DE" w:rsidRPr="00A1015C">
        <w:t>IBM Cognos Analytics Author v11, IBM Cognos 10 BI Report Author, IBM Cognos 10 Administration</w:t>
      </w:r>
      <w:r w:rsidR="002956DE">
        <w:t>,</w:t>
      </w:r>
      <w:r w:rsidR="002956DE" w:rsidRPr="00A1015C">
        <w:t xml:space="preserve"> </w:t>
      </w:r>
      <w:r w:rsidRPr="00A1015C">
        <w:t xml:space="preserve">Microsoft Azure Data Engineer Associate, Microsoft Power BI Data Analyst Associate, Tableau 2019 Desktop Specialist, </w:t>
      </w:r>
    </w:p>
    <w:p w14:paraId="6CB83E63" w14:textId="77CD56F2" w:rsidR="00613C4B" w:rsidRDefault="00613C4B" w:rsidP="004D043B">
      <w:pPr>
        <w:pStyle w:val="NoSpacing"/>
      </w:pPr>
      <w:r w:rsidRPr="00613C4B">
        <w:rPr>
          <w:b/>
          <w:bCs/>
        </w:rPr>
        <w:t>Business Intelligence:</w:t>
      </w:r>
      <w:r>
        <w:t xml:space="preserve"> </w:t>
      </w:r>
      <w:r w:rsidR="00A1015C" w:rsidRPr="00A1015C">
        <w:t>IBM Cognos Suite 8.</w:t>
      </w:r>
      <w:r w:rsidR="00025A20">
        <w:t>4</w:t>
      </w:r>
      <w:r w:rsidR="00A1015C" w:rsidRPr="00A1015C">
        <w:t xml:space="preserve"> to 11.</w:t>
      </w:r>
      <w:r w:rsidR="00025A20">
        <w:t>1</w:t>
      </w:r>
      <w:r w:rsidR="00A1015C" w:rsidRPr="00A1015C">
        <w:t>, MSBI Suite, Tableau 8.1.8/2019</w:t>
      </w:r>
    </w:p>
    <w:p w14:paraId="1FD5AD47" w14:textId="77777777" w:rsidR="00A1015C" w:rsidRDefault="00A1015C" w:rsidP="004D043B">
      <w:pPr>
        <w:pStyle w:val="NoSpacing"/>
      </w:pPr>
      <w:r w:rsidRPr="00FC69A2">
        <w:rPr>
          <w:b/>
          <w:bCs/>
        </w:rPr>
        <w:t>Programming:</w:t>
      </w:r>
      <w:r>
        <w:rPr>
          <w:b/>
          <w:bCs/>
        </w:rPr>
        <w:t xml:space="preserve"> </w:t>
      </w:r>
      <w:r w:rsidRPr="00FC69A2">
        <w:t xml:space="preserve">Python, SQL, </w:t>
      </w:r>
      <w:r>
        <w:t>PL/SQL</w:t>
      </w:r>
    </w:p>
    <w:p w14:paraId="3235CCD8" w14:textId="77777777" w:rsidR="004D043B" w:rsidRDefault="00A1015C" w:rsidP="004D043B">
      <w:pPr>
        <w:pStyle w:val="NoSpacing"/>
      </w:pPr>
      <w:r>
        <w:rPr>
          <w:b/>
        </w:rPr>
        <w:t>Databases:</w:t>
      </w:r>
      <w:r w:rsidRPr="007056C5">
        <w:t xml:space="preserve"> </w:t>
      </w:r>
      <w:r w:rsidRPr="00A1015C">
        <w:t>Oracle</w:t>
      </w:r>
      <w:r>
        <w:t xml:space="preserve">, </w:t>
      </w:r>
      <w:r w:rsidR="008178BE">
        <w:t xml:space="preserve">MS </w:t>
      </w:r>
      <w:r w:rsidRPr="00A1015C">
        <w:t>SQL Server</w:t>
      </w:r>
      <w:r>
        <w:t xml:space="preserve">, </w:t>
      </w:r>
      <w:r w:rsidRPr="00A1015C">
        <w:t>DB2, Netezza</w:t>
      </w:r>
    </w:p>
    <w:p w14:paraId="55005581" w14:textId="7DE33626" w:rsidR="004D043B" w:rsidRPr="00A1015C" w:rsidRDefault="004D043B" w:rsidP="004D043B">
      <w:pPr>
        <w:pStyle w:val="NoSpacing"/>
      </w:pPr>
      <w:r>
        <w:rPr>
          <w:b/>
        </w:rPr>
        <w:t>D</w:t>
      </w:r>
      <w:r w:rsidR="00D0521F">
        <w:rPr>
          <w:b/>
        </w:rPr>
        <w:t>omain Knowledge</w:t>
      </w:r>
      <w:r>
        <w:rPr>
          <w:b/>
        </w:rPr>
        <w:t>:</w:t>
      </w:r>
      <w:r w:rsidRPr="007056C5">
        <w:t xml:space="preserve"> </w:t>
      </w:r>
      <w:r w:rsidR="00D0521F">
        <w:t>Telecom, Banking, Healthcare</w:t>
      </w:r>
    </w:p>
    <w:p w14:paraId="2ACCDB98" w14:textId="0A3E63E9" w:rsidR="00CB11B1" w:rsidRPr="004F3648" w:rsidRDefault="00654F0E" w:rsidP="00654F0E">
      <w:pPr>
        <w:pBdr>
          <w:bottom w:val="single" w:sz="4" w:space="1" w:color="auto"/>
        </w:pBdr>
        <w:spacing w:before="240" w:after="0"/>
        <w:rPr>
          <w:b/>
          <w:bCs/>
          <w:sz w:val="24"/>
          <w:szCs w:val="24"/>
        </w:rPr>
      </w:pPr>
      <w:r>
        <w:rPr>
          <w:b/>
          <w:bCs/>
          <w:sz w:val="24"/>
          <w:szCs w:val="24"/>
        </w:rPr>
        <w:t>DATA ANALYTICS</w:t>
      </w:r>
      <w:r w:rsidR="00CB11B1" w:rsidRPr="004F3648">
        <w:rPr>
          <w:b/>
          <w:bCs/>
          <w:sz w:val="24"/>
          <w:szCs w:val="24"/>
        </w:rPr>
        <w:t xml:space="preserve"> EXPRERIENCE </w:t>
      </w:r>
    </w:p>
    <w:p w14:paraId="755D4CC8" w14:textId="41495F03" w:rsidR="00BB1859" w:rsidRDefault="00357AE1" w:rsidP="00D0521F">
      <w:pPr>
        <w:pStyle w:val="NoSpacing"/>
        <w:tabs>
          <w:tab w:val="left" w:pos="8789"/>
        </w:tabs>
      </w:pPr>
      <w:bookmarkStart w:id="2" w:name="_Hlk181676409"/>
      <w:r w:rsidRPr="004D043B">
        <w:rPr>
          <w:b/>
          <w:bCs/>
        </w:rPr>
        <w:t>Adecco Personnel Pte Ltd.</w:t>
      </w:r>
      <w:r w:rsidR="00B44ED0" w:rsidRPr="004D043B">
        <w:rPr>
          <w:b/>
          <w:bCs/>
        </w:rPr>
        <w:t>,</w:t>
      </w:r>
      <w:r w:rsidR="00D54D1F" w:rsidRPr="004D043B">
        <w:rPr>
          <w:b/>
          <w:bCs/>
        </w:rPr>
        <w:t xml:space="preserve"> Singapore</w:t>
      </w:r>
      <w:r w:rsidR="00A12918" w:rsidRPr="004D043B">
        <w:rPr>
          <w:b/>
          <w:bCs/>
        </w:rPr>
        <w:t>, Senior BI Developer</w:t>
      </w:r>
      <w:r w:rsidR="004D043B">
        <w:tab/>
      </w:r>
      <w:r w:rsidR="000F08B8" w:rsidRPr="004D043B">
        <w:rPr>
          <w:b/>
          <w:bCs/>
        </w:rPr>
        <w:t>Apr</w:t>
      </w:r>
      <w:r w:rsidR="00436C11" w:rsidRPr="004D043B">
        <w:rPr>
          <w:b/>
          <w:bCs/>
        </w:rPr>
        <w:t xml:space="preserve"> 20</w:t>
      </w:r>
      <w:r w:rsidR="00AA33EA" w:rsidRPr="004D043B">
        <w:rPr>
          <w:b/>
          <w:bCs/>
        </w:rPr>
        <w:t>21</w:t>
      </w:r>
      <w:r w:rsidR="00436C11" w:rsidRPr="004D043B">
        <w:rPr>
          <w:b/>
          <w:bCs/>
        </w:rPr>
        <w:t xml:space="preserve"> –</w:t>
      </w:r>
      <w:r w:rsidR="000F08B8" w:rsidRPr="004D043B">
        <w:rPr>
          <w:b/>
          <w:bCs/>
        </w:rPr>
        <w:t xml:space="preserve"> Dec</w:t>
      </w:r>
      <w:r w:rsidR="00B44ED0" w:rsidRPr="004D043B">
        <w:rPr>
          <w:b/>
          <w:bCs/>
        </w:rPr>
        <w:t xml:space="preserve"> </w:t>
      </w:r>
      <w:r w:rsidR="00436C11" w:rsidRPr="004D043B">
        <w:rPr>
          <w:b/>
          <w:bCs/>
        </w:rPr>
        <w:t>202</w:t>
      </w:r>
      <w:r w:rsidR="000F08B8" w:rsidRPr="004D043B">
        <w:rPr>
          <w:b/>
          <w:bCs/>
        </w:rPr>
        <w:t>3</w:t>
      </w:r>
    </w:p>
    <w:p w14:paraId="0883D132" w14:textId="34F6AFE8" w:rsidR="00357AE1" w:rsidRPr="004D043B" w:rsidRDefault="00357AE1" w:rsidP="004D043B">
      <w:pPr>
        <w:pStyle w:val="NoSpacing"/>
        <w:rPr>
          <w:b/>
          <w:bCs/>
        </w:rPr>
      </w:pPr>
      <w:r w:rsidRPr="004D043B">
        <w:rPr>
          <w:b/>
          <w:bCs/>
        </w:rPr>
        <w:t>Client: Credit Agricole Investment Banking (CACIB)</w:t>
      </w:r>
      <w:r w:rsidR="005F77E6">
        <w:rPr>
          <w:b/>
          <w:bCs/>
        </w:rPr>
        <w:br/>
      </w:r>
      <w:r w:rsidR="005F77E6" w:rsidRPr="005F77E6">
        <w:t xml:space="preserve">Solution Environment: Cognos 11.1, Microsoft Suite (SSIS, SSAS, SSRS {v2017} and Power BI {May </w:t>
      </w:r>
      <w:proofErr w:type="gramStart"/>
      <w:r w:rsidR="005F77E6" w:rsidRPr="005F77E6">
        <w:t>2022})</w:t>
      </w:r>
      <w:proofErr w:type="gramEnd"/>
      <w:r w:rsidRPr="004D043B">
        <w:rPr>
          <w:b/>
          <w:bCs/>
        </w:rPr>
        <w:t xml:space="preserve"> </w:t>
      </w:r>
    </w:p>
    <w:p w14:paraId="7241FA09" w14:textId="448FFB0F" w:rsidR="000F08B8" w:rsidRDefault="00B44ED0" w:rsidP="004D043B">
      <w:pPr>
        <w:pStyle w:val="NoSpacing"/>
        <w:numPr>
          <w:ilvl w:val="0"/>
          <w:numId w:val="11"/>
        </w:numPr>
      </w:pPr>
      <w:r w:rsidRPr="00B44ED0">
        <w:t xml:space="preserve">Led the team of </w:t>
      </w:r>
      <w:r>
        <w:t>6</w:t>
      </w:r>
      <w:r w:rsidRPr="00B44ED0">
        <w:t xml:space="preserve"> developers on Cognos Project for Singapore location</w:t>
      </w:r>
      <w:r w:rsidR="004D043B">
        <w:t xml:space="preserve"> and s</w:t>
      </w:r>
      <w:r w:rsidR="000F08B8" w:rsidRPr="000F08B8">
        <w:t>hare the best practices among the Paris counterparts</w:t>
      </w:r>
      <w:r w:rsidR="000F08B8">
        <w:t xml:space="preserve"> improving report efficiency by 20%</w:t>
      </w:r>
    </w:p>
    <w:p w14:paraId="05A25B5D" w14:textId="4097C4E2" w:rsidR="005F77E6" w:rsidRDefault="005F77E6" w:rsidP="004D043B">
      <w:pPr>
        <w:pStyle w:val="NoSpacing"/>
        <w:numPr>
          <w:ilvl w:val="0"/>
          <w:numId w:val="11"/>
        </w:numPr>
      </w:pPr>
      <w:r w:rsidRPr="000F08B8">
        <w:t xml:space="preserve">Understanding the requirements and </w:t>
      </w:r>
      <w:proofErr w:type="gramStart"/>
      <w:r w:rsidRPr="000F08B8">
        <w:t>assisted</w:t>
      </w:r>
      <w:proofErr w:type="gramEnd"/>
      <w:r w:rsidRPr="000F08B8">
        <w:t xml:space="preserve"> the developer</w:t>
      </w:r>
      <w:r>
        <w:t>s</w:t>
      </w:r>
      <w:r w:rsidRPr="000F08B8">
        <w:t xml:space="preserve"> in report authorization in IBM Cognos 11.1 suite</w:t>
      </w:r>
    </w:p>
    <w:p w14:paraId="42B2465C" w14:textId="0C35C3BA" w:rsidR="003E3EE3" w:rsidRDefault="003E3EE3" w:rsidP="004D043B">
      <w:pPr>
        <w:pStyle w:val="NoSpacing"/>
        <w:numPr>
          <w:ilvl w:val="0"/>
          <w:numId w:val="11"/>
        </w:numPr>
      </w:pPr>
      <w:r>
        <w:t xml:space="preserve">Worked on developing </w:t>
      </w:r>
      <w:proofErr w:type="gramStart"/>
      <w:r>
        <w:t>Counterparties KYC metrics</w:t>
      </w:r>
      <w:proofErr w:type="gramEnd"/>
      <w:r>
        <w:t xml:space="preserve"> to identify the improvement areas and reduce infra cost</w:t>
      </w:r>
    </w:p>
    <w:p w14:paraId="6BF66451" w14:textId="77777777" w:rsidR="005F77E6" w:rsidRPr="005F77E6" w:rsidRDefault="005F77E6" w:rsidP="005F77E6">
      <w:pPr>
        <w:pStyle w:val="NoSpacing"/>
        <w:numPr>
          <w:ilvl w:val="0"/>
          <w:numId w:val="11"/>
        </w:numPr>
      </w:pPr>
      <w:r w:rsidRPr="005F77E6">
        <w:t xml:space="preserve">Build the solution spanning from extraction, loading and transformation of data based on the requirement using </w:t>
      </w:r>
      <w:proofErr w:type="spellStart"/>
      <w:proofErr w:type="gramStart"/>
      <w:r w:rsidRPr="005F77E6">
        <w:t>BeeEyes</w:t>
      </w:r>
      <w:proofErr w:type="spellEnd"/>
      <w:r w:rsidRPr="005F77E6">
        <w:t>(</w:t>
      </w:r>
      <w:proofErr w:type="gramEnd"/>
      <w:r w:rsidRPr="005F77E6">
        <w:t>inhouse framework used in CACIB)</w:t>
      </w:r>
    </w:p>
    <w:p w14:paraId="66735622" w14:textId="77777777" w:rsidR="005F77E6" w:rsidRPr="005F77E6" w:rsidRDefault="005F77E6" w:rsidP="005F77E6">
      <w:pPr>
        <w:pStyle w:val="NoSpacing"/>
        <w:numPr>
          <w:ilvl w:val="0"/>
          <w:numId w:val="11"/>
        </w:numPr>
      </w:pPr>
      <w:r w:rsidRPr="005F77E6">
        <w:t>Develop 20+ reports using SSRS and 15+ complex dashboards using Power BI which involved RLS, DAX expressions and data modelling</w:t>
      </w:r>
    </w:p>
    <w:p w14:paraId="4C9AEDF9" w14:textId="5ECA66B2" w:rsidR="003E3EE3" w:rsidRDefault="005F77E6" w:rsidP="005F77E6">
      <w:pPr>
        <w:pStyle w:val="NoSpacing"/>
        <w:numPr>
          <w:ilvl w:val="0"/>
          <w:numId w:val="11"/>
        </w:numPr>
      </w:pPr>
      <w:r w:rsidRPr="005F77E6">
        <w:t>Performance Tuning of existing dashboards in Power BI</w:t>
      </w:r>
    </w:p>
    <w:p w14:paraId="11907AD0" w14:textId="77777777" w:rsidR="00E90563" w:rsidRDefault="00E90563" w:rsidP="004D043B">
      <w:pPr>
        <w:pStyle w:val="NoSpacing"/>
        <w:tabs>
          <w:tab w:val="left" w:pos="8789"/>
        </w:tabs>
        <w:rPr>
          <w:b/>
          <w:bCs/>
        </w:rPr>
      </w:pPr>
    </w:p>
    <w:p w14:paraId="6D043677" w14:textId="7F2D8D3E" w:rsidR="003D3539" w:rsidRDefault="00357AE1" w:rsidP="004D043B">
      <w:pPr>
        <w:pStyle w:val="NoSpacing"/>
        <w:tabs>
          <w:tab w:val="left" w:pos="8789"/>
        </w:tabs>
      </w:pPr>
      <w:r w:rsidRPr="004D043B">
        <w:rPr>
          <w:b/>
          <w:bCs/>
        </w:rPr>
        <w:t>U3 Infotech Pvt. Ltd.</w:t>
      </w:r>
      <w:r w:rsidR="003D3539" w:rsidRPr="004D043B">
        <w:rPr>
          <w:b/>
          <w:bCs/>
        </w:rPr>
        <w:t xml:space="preserve">, </w:t>
      </w:r>
      <w:r w:rsidR="000F08B8" w:rsidRPr="004D043B">
        <w:rPr>
          <w:b/>
          <w:bCs/>
        </w:rPr>
        <w:t>Singapore/Sydney</w:t>
      </w:r>
      <w:r w:rsidR="00A12918" w:rsidRPr="004D043B">
        <w:rPr>
          <w:b/>
          <w:bCs/>
        </w:rPr>
        <w:t>, Senior Consultant</w:t>
      </w:r>
      <w:r w:rsidR="00A12918" w:rsidRPr="004D043B">
        <w:rPr>
          <w:b/>
          <w:bCs/>
        </w:rPr>
        <w:tab/>
      </w:r>
      <w:r w:rsidR="000F08B8" w:rsidRPr="004D043B">
        <w:rPr>
          <w:b/>
          <w:bCs/>
        </w:rPr>
        <w:t>Mar</w:t>
      </w:r>
      <w:r w:rsidR="003D3539" w:rsidRPr="004D043B">
        <w:rPr>
          <w:b/>
          <w:bCs/>
        </w:rPr>
        <w:t xml:space="preserve"> 201</w:t>
      </w:r>
      <w:r w:rsidR="002A4DA6" w:rsidRPr="004D043B">
        <w:rPr>
          <w:b/>
          <w:bCs/>
        </w:rPr>
        <w:t>5</w:t>
      </w:r>
      <w:r w:rsidR="003D3539" w:rsidRPr="004D043B">
        <w:rPr>
          <w:b/>
          <w:bCs/>
        </w:rPr>
        <w:t xml:space="preserve"> </w:t>
      </w:r>
      <w:r w:rsidR="00654F0E" w:rsidRPr="004D043B">
        <w:rPr>
          <w:b/>
          <w:bCs/>
        </w:rPr>
        <w:t xml:space="preserve">– </w:t>
      </w:r>
      <w:r w:rsidR="000F08B8" w:rsidRPr="004D043B">
        <w:rPr>
          <w:b/>
          <w:bCs/>
        </w:rPr>
        <w:t>Apr</w:t>
      </w:r>
      <w:r w:rsidR="003D3539" w:rsidRPr="004D043B">
        <w:rPr>
          <w:b/>
          <w:bCs/>
        </w:rPr>
        <w:t xml:space="preserve"> 20</w:t>
      </w:r>
      <w:r w:rsidR="000F08B8" w:rsidRPr="004D043B">
        <w:rPr>
          <w:b/>
          <w:bCs/>
        </w:rPr>
        <w:t>21</w:t>
      </w:r>
    </w:p>
    <w:p w14:paraId="46BED468" w14:textId="20A0CA97" w:rsidR="00357AE1" w:rsidRPr="004D043B" w:rsidRDefault="00357AE1" w:rsidP="004D043B">
      <w:pPr>
        <w:pStyle w:val="NoSpacing"/>
        <w:rPr>
          <w:b/>
          <w:bCs/>
        </w:rPr>
      </w:pPr>
      <w:r w:rsidRPr="004D043B">
        <w:rPr>
          <w:b/>
          <w:bCs/>
        </w:rPr>
        <w:t>Client: NCS Singtel</w:t>
      </w:r>
      <w:r w:rsidR="002A38BA">
        <w:rPr>
          <w:b/>
          <w:bCs/>
        </w:rPr>
        <w:br/>
      </w:r>
      <w:r w:rsidR="002A38BA" w:rsidRPr="002A38BA">
        <w:t>Solution Environment: Cognos 10.2.2, Oracle 11g, Power BI</w:t>
      </w:r>
    </w:p>
    <w:p w14:paraId="38D8F74C" w14:textId="77777777" w:rsidR="001B539B" w:rsidRPr="001B539B" w:rsidRDefault="001B539B" w:rsidP="001B539B">
      <w:pPr>
        <w:numPr>
          <w:ilvl w:val="0"/>
          <w:numId w:val="3"/>
        </w:numPr>
        <w:spacing w:after="0" w:line="240" w:lineRule="auto"/>
      </w:pPr>
      <w:r w:rsidRPr="001B539B">
        <w:t xml:space="preserve">Led the team of 5 developers and </w:t>
      </w:r>
      <w:proofErr w:type="gramStart"/>
      <w:r w:rsidRPr="001B539B">
        <w:t>assisting</w:t>
      </w:r>
      <w:proofErr w:type="gramEnd"/>
      <w:r w:rsidRPr="001B539B">
        <w:t xml:space="preserve"> them in the development</w:t>
      </w:r>
    </w:p>
    <w:p w14:paraId="7693F320" w14:textId="77777777" w:rsidR="001B539B" w:rsidRPr="001B539B" w:rsidRDefault="001B539B" w:rsidP="001B539B">
      <w:pPr>
        <w:numPr>
          <w:ilvl w:val="0"/>
          <w:numId w:val="3"/>
        </w:numPr>
        <w:spacing w:after="0" w:line="240" w:lineRule="auto"/>
      </w:pPr>
      <w:r w:rsidRPr="001B539B">
        <w:t>Developed complex Framework Model which supported 450+ ODS Cognos reports</w:t>
      </w:r>
    </w:p>
    <w:p w14:paraId="44D4F572" w14:textId="7CA274B4" w:rsidR="001B539B" w:rsidRDefault="001B539B" w:rsidP="001B539B">
      <w:pPr>
        <w:numPr>
          <w:ilvl w:val="0"/>
          <w:numId w:val="3"/>
        </w:numPr>
        <w:spacing w:after="0" w:line="240" w:lineRule="auto"/>
      </w:pPr>
      <w:r w:rsidRPr="001B539B">
        <w:t>Build 100+ reports for billing, ordering and CRM modules</w:t>
      </w:r>
      <w:r w:rsidR="008F2378">
        <w:t xml:space="preserve"> focusing on daily sales transactions analysis increasing customer retention by 12%</w:t>
      </w:r>
    </w:p>
    <w:p w14:paraId="6A4F2C96" w14:textId="7066FE41" w:rsidR="005F77E6" w:rsidRPr="001B539B" w:rsidRDefault="005F77E6" w:rsidP="001B539B">
      <w:pPr>
        <w:numPr>
          <w:ilvl w:val="0"/>
          <w:numId w:val="3"/>
        </w:numPr>
        <w:spacing w:after="0" w:line="240" w:lineRule="auto"/>
      </w:pPr>
      <w:r w:rsidRPr="005F77E6">
        <w:t>15+ complex dashboards creation on Power BI including Data level security setup</w:t>
      </w:r>
    </w:p>
    <w:p w14:paraId="789712EC" w14:textId="77777777" w:rsidR="00E90563" w:rsidRDefault="00E90563" w:rsidP="004D043B">
      <w:pPr>
        <w:pStyle w:val="NoSpacing"/>
        <w:tabs>
          <w:tab w:val="left" w:pos="8789"/>
        </w:tabs>
        <w:rPr>
          <w:b/>
          <w:bCs/>
        </w:rPr>
      </w:pPr>
    </w:p>
    <w:p w14:paraId="7CB5DF40" w14:textId="6EC437A1" w:rsidR="00AA33EA" w:rsidRDefault="00357AE1" w:rsidP="004D043B">
      <w:pPr>
        <w:pStyle w:val="NoSpacing"/>
        <w:tabs>
          <w:tab w:val="left" w:pos="8789"/>
        </w:tabs>
      </w:pPr>
      <w:r w:rsidRPr="004D043B">
        <w:rPr>
          <w:b/>
          <w:bCs/>
        </w:rPr>
        <w:t>Encora Technologies Pvt. Ltd.</w:t>
      </w:r>
      <w:r w:rsidR="00AA33EA" w:rsidRPr="004D043B">
        <w:rPr>
          <w:b/>
          <w:bCs/>
        </w:rPr>
        <w:t>, Malaysia</w:t>
      </w:r>
      <w:r w:rsidR="00A12918" w:rsidRPr="004D043B">
        <w:rPr>
          <w:b/>
          <w:bCs/>
        </w:rPr>
        <w:t>, Cognos Consultant</w:t>
      </w:r>
      <w:r w:rsidR="004D043B">
        <w:tab/>
      </w:r>
      <w:r w:rsidR="00AA33EA" w:rsidRPr="004D043B">
        <w:rPr>
          <w:b/>
          <w:bCs/>
        </w:rPr>
        <w:t>Jul 2014</w:t>
      </w:r>
      <w:r w:rsidR="007346CB" w:rsidRPr="004D043B">
        <w:rPr>
          <w:b/>
          <w:bCs/>
        </w:rPr>
        <w:t xml:space="preserve"> </w:t>
      </w:r>
      <w:r w:rsidR="00AA33EA" w:rsidRPr="004D043B">
        <w:rPr>
          <w:b/>
          <w:bCs/>
        </w:rPr>
        <w:t>–</w:t>
      </w:r>
      <w:r w:rsidR="007346CB" w:rsidRPr="004D043B">
        <w:rPr>
          <w:b/>
          <w:bCs/>
        </w:rPr>
        <w:t xml:space="preserve"> </w:t>
      </w:r>
      <w:r w:rsidR="00AA33EA" w:rsidRPr="004D043B">
        <w:rPr>
          <w:b/>
          <w:bCs/>
        </w:rPr>
        <w:t>Feb 2015</w:t>
      </w:r>
    </w:p>
    <w:p w14:paraId="3D4EA09B" w14:textId="47838177" w:rsidR="00357AE1" w:rsidRPr="004D043B" w:rsidRDefault="00357AE1" w:rsidP="004D043B">
      <w:pPr>
        <w:pStyle w:val="NoSpacing"/>
        <w:rPr>
          <w:b/>
          <w:bCs/>
        </w:rPr>
      </w:pPr>
      <w:r w:rsidRPr="004D043B">
        <w:rPr>
          <w:b/>
          <w:bCs/>
        </w:rPr>
        <w:t xml:space="preserve">Client: </w:t>
      </w:r>
      <w:proofErr w:type="spellStart"/>
      <w:r w:rsidRPr="004D043B">
        <w:rPr>
          <w:b/>
          <w:bCs/>
        </w:rPr>
        <w:t>Ambank</w:t>
      </w:r>
      <w:proofErr w:type="spellEnd"/>
      <w:r w:rsidR="002A38BA">
        <w:rPr>
          <w:b/>
          <w:bCs/>
        </w:rPr>
        <w:br/>
      </w:r>
      <w:r w:rsidR="002A38BA" w:rsidRPr="002A38BA">
        <w:t>Solution Environment: Cognos 10.2.1, Tableau 8.1.8, Netezza</w:t>
      </w:r>
    </w:p>
    <w:p w14:paraId="189DDD3E" w14:textId="0C4A7ABD" w:rsidR="00AA33EA" w:rsidRPr="00AA33EA" w:rsidRDefault="00AA33EA" w:rsidP="00A12918">
      <w:pPr>
        <w:numPr>
          <w:ilvl w:val="0"/>
          <w:numId w:val="3"/>
        </w:numPr>
        <w:spacing w:after="0" w:line="240" w:lineRule="auto"/>
      </w:pPr>
      <w:r w:rsidRPr="00AA33EA">
        <w:t>Designed 15+ BI reports using Cognos as reporting solution</w:t>
      </w:r>
      <w:r>
        <w:t xml:space="preserve"> and tuned reports efficiency by 18 %</w:t>
      </w:r>
      <w:r w:rsidRPr="00AA33EA">
        <w:t xml:space="preserve"> for multiple modules within the bank</w:t>
      </w:r>
    </w:p>
    <w:p w14:paraId="613BAB4A" w14:textId="301CD656" w:rsidR="00AA33EA" w:rsidRDefault="00AA33EA" w:rsidP="00A12918">
      <w:pPr>
        <w:numPr>
          <w:ilvl w:val="0"/>
          <w:numId w:val="3"/>
        </w:numPr>
        <w:spacing w:after="0" w:line="240" w:lineRule="auto"/>
      </w:pPr>
      <w:r w:rsidRPr="00AA33EA">
        <w:t>Modeled dashboard for real-time KPI’s to show Overall batches efficiency which helped batch loading optimization by 5 %</w:t>
      </w:r>
    </w:p>
    <w:p w14:paraId="42C3848F" w14:textId="664D81CC" w:rsidR="003E3EE3" w:rsidRDefault="003E3EE3" w:rsidP="003E3EE3">
      <w:pPr>
        <w:numPr>
          <w:ilvl w:val="0"/>
          <w:numId w:val="3"/>
        </w:numPr>
        <w:spacing w:after="0" w:line="240" w:lineRule="auto"/>
      </w:pPr>
      <w:r w:rsidRPr="003E3EE3">
        <w:lastRenderedPageBreak/>
        <w:t xml:space="preserve">Planned the Detailed level phase for the migration by restructuring Access Manager Security to Active Directory Groups and Migrated reports and cubes from 8.3 to 10.2.1, using the latest features of 10.2.1 </w:t>
      </w:r>
    </w:p>
    <w:p w14:paraId="4BD15274" w14:textId="77777777" w:rsidR="00E90563" w:rsidRDefault="00E90563" w:rsidP="007346CB">
      <w:pPr>
        <w:tabs>
          <w:tab w:val="left" w:pos="8789"/>
        </w:tabs>
        <w:spacing w:after="0"/>
        <w:rPr>
          <w:b/>
          <w:bCs/>
        </w:rPr>
      </w:pPr>
    </w:p>
    <w:p w14:paraId="65623A2D" w14:textId="56BDD641" w:rsidR="00AA33EA" w:rsidRDefault="00A12918" w:rsidP="007346CB">
      <w:pPr>
        <w:tabs>
          <w:tab w:val="left" w:pos="8789"/>
        </w:tabs>
        <w:spacing w:after="0"/>
        <w:rPr>
          <w:b/>
          <w:bCs/>
        </w:rPr>
      </w:pPr>
      <w:r w:rsidRPr="00A12918">
        <w:rPr>
          <w:b/>
          <w:bCs/>
        </w:rPr>
        <w:t>KPIT Pvt. Ltd</w:t>
      </w:r>
      <w:r w:rsidR="00AA33EA" w:rsidRPr="00A12918">
        <w:rPr>
          <w:b/>
          <w:bCs/>
        </w:rPr>
        <w:t>,</w:t>
      </w:r>
      <w:r w:rsidR="00AA33EA">
        <w:t xml:space="preserve"> </w:t>
      </w:r>
      <w:r w:rsidRPr="007346CB">
        <w:rPr>
          <w:b/>
          <w:bCs/>
        </w:rPr>
        <w:t>India, Technical Lead</w:t>
      </w:r>
      <w:r w:rsidR="007346CB">
        <w:rPr>
          <w:b/>
          <w:bCs/>
        </w:rPr>
        <w:tab/>
      </w:r>
      <w:r w:rsidRPr="007346CB">
        <w:rPr>
          <w:b/>
          <w:bCs/>
        </w:rPr>
        <w:t>May</w:t>
      </w:r>
      <w:r w:rsidR="00AA33EA" w:rsidRPr="007346CB">
        <w:rPr>
          <w:b/>
          <w:bCs/>
        </w:rPr>
        <w:t xml:space="preserve"> 201</w:t>
      </w:r>
      <w:r w:rsidRPr="007346CB">
        <w:rPr>
          <w:b/>
          <w:bCs/>
        </w:rPr>
        <w:t>2</w:t>
      </w:r>
      <w:r w:rsidR="00AA33EA" w:rsidRPr="007346CB">
        <w:rPr>
          <w:b/>
          <w:bCs/>
        </w:rPr>
        <w:t xml:space="preserve"> – </w:t>
      </w:r>
      <w:r w:rsidRPr="007346CB">
        <w:rPr>
          <w:b/>
          <w:bCs/>
        </w:rPr>
        <w:t>May</w:t>
      </w:r>
      <w:r w:rsidR="00AA33EA" w:rsidRPr="007346CB">
        <w:rPr>
          <w:b/>
          <w:bCs/>
        </w:rPr>
        <w:t xml:space="preserve"> 201</w:t>
      </w:r>
      <w:r w:rsidRPr="007346CB">
        <w:rPr>
          <w:b/>
          <w:bCs/>
        </w:rPr>
        <w:t>4</w:t>
      </w:r>
      <w:r w:rsidR="002A38BA">
        <w:rPr>
          <w:b/>
          <w:bCs/>
        </w:rPr>
        <w:br/>
      </w:r>
      <w:r w:rsidR="002A38BA" w:rsidRPr="002A38BA">
        <w:t>Solution Environment: Cognos 8.3, Cognos 10.2.1, Oracle 11g</w:t>
      </w:r>
    </w:p>
    <w:p w14:paraId="5EB1D319" w14:textId="635AAD80" w:rsidR="00A12918" w:rsidRPr="00A12918" w:rsidRDefault="00A12918" w:rsidP="0079188A">
      <w:pPr>
        <w:numPr>
          <w:ilvl w:val="0"/>
          <w:numId w:val="3"/>
        </w:numPr>
        <w:spacing w:after="0" w:line="240" w:lineRule="auto"/>
      </w:pPr>
      <w:r w:rsidRPr="00A12918">
        <w:t xml:space="preserve">Led the team of 7 developers and </w:t>
      </w:r>
      <w:r w:rsidR="00357AE1">
        <w:t>p</w:t>
      </w:r>
      <w:r w:rsidRPr="00A12918">
        <w:t>roactively performed reports optimizations by using the best practices defined by IBM resulting in 18% performance efficiency</w:t>
      </w:r>
    </w:p>
    <w:p w14:paraId="1F1216D8" w14:textId="77777777" w:rsidR="003E3EE3" w:rsidRPr="003E3EE3" w:rsidRDefault="003E3EE3" w:rsidP="003E3EE3">
      <w:pPr>
        <w:numPr>
          <w:ilvl w:val="0"/>
          <w:numId w:val="3"/>
        </w:numPr>
        <w:spacing w:after="0" w:line="240" w:lineRule="auto"/>
      </w:pPr>
      <w:r w:rsidRPr="003E3EE3">
        <w:t xml:space="preserve">Devised Cognos Reporting Solution for </w:t>
      </w:r>
      <w:proofErr w:type="gramStart"/>
      <w:r w:rsidRPr="003E3EE3">
        <w:t>manufacturing</w:t>
      </w:r>
      <w:proofErr w:type="gramEnd"/>
      <w:r w:rsidRPr="003E3EE3">
        <w:t xml:space="preserve"> section which helped in regional sales by 14%</w:t>
      </w:r>
    </w:p>
    <w:p w14:paraId="140327ED" w14:textId="77777777" w:rsidR="003E3EE3" w:rsidRPr="003E3EE3" w:rsidRDefault="003E3EE3" w:rsidP="003E3EE3">
      <w:pPr>
        <w:numPr>
          <w:ilvl w:val="0"/>
          <w:numId w:val="3"/>
        </w:numPr>
        <w:spacing w:after="0" w:line="240" w:lineRule="auto"/>
      </w:pPr>
      <w:r w:rsidRPr="003E3EE3">
        <w:t>Published 2 dashboards with key metrics on effectiveness of on-field marketing campaigns resulting in $1M savings</w:t>
      </w:r>
    </w:p>
    <w:p w14:paraId="33D2BD54" w14:textId="77777777" w:rsidR="00E90563" w:rsidRDefault="00E90563" w:rsidP="007346CB">
      <w:pPr>
        <w:tabs>
          <w:tab w:val="left" w:pos="8789"/>
        </w:tabs>
        <w:spacing w:after="0"/>
        <w:rPr>
          <w:b/>
          <w:bCs/>
        </w:rPr>
      </w:pPr>
    </w:p>
    <w:p w14:paraId="05165010" w14:textId="385519FC" w:rsidR="00AA33EA" w:rsidRPr="003E3EE3" w:rsidRDefault="003E3EE3" w:rsidP="007346CB">
      <w:pPr>
        <w:tabs>
          <w:tab w:val="left" w:pos="8789"/>
        </w:tabs>
        <w:spacing w:after="0"/>
        <w:rPr>
          <w:b/>
          <w:bCs/>
        </w:rPr>
      </w:pPr>
      <w:proofErr w:type="spellStart"/>
      <w:r>
        <w:rPr>
          <w:b/>
          <w:bCs/>
        </w:rPr>
        <w:t>Cybage</w:t>
      </w:r>
      <w:proofErr w:type="spellEnd"/>
      <w:r>
        <w:rPr>
          <w:b/>
          <w:bCs/>
        </w:rPr>
        <w:t xml:space="preserve"> Software Pvt. Ltd</w:t>
      </w:r>
      <w:r w:rsidR="00AA33EA">
        <w:t xml:space="preserve">, </w:t>
      </w:r>
      <w:r w:rsidRPr="007346CB">
        <w:rPr>
          <w:b/>
          <w:bCs/>
        </w:rPr>
        <w:t xml:space="preserve">India, </w:t>
      </w:r>
      <w:r w:rsidR="00952365">
        <w:rPr>
          <w:b/>
          <w:bCs/>
        </w:rPr>
        <w:t>Software</w:t>
      </w:r>
      <w:r w:rsidRPr="007346CB">
        <w:rPr>
          <w:b/>
          <w:bCs/>
        </w:rPr>
        <w:t xml:space="preserve"> Engineer</w:t>
      </w:r>
      <w:r w:rsidR="007346CB">
        <w:rPr>
          <w:b/>
          <w:bCs/>
        </w:rPr>
        <w:tab/>
      </w:r>
      <w:r w:rsidR="00AA33EA" w:rsidRPr="007346CB">
        <w:rPr>
          <w:b/>
          <w:bCs/>
        </w:rPr>
        <w:t>Jul 2014 – Feb 2015</w:t>
      </w:r>
      <w:r w:rsidR="002A38BA">
        <w:rPr>
          <w:b/>
          <w:bCs/>
        </w:rPr>
        <w:br/>
      </w:r>
      <w:r w:rsidR="002A38BA" w:rsidRPr="002A38BA">
        <w:t>Solution Environment: Cognos 8.4.1, DB2, SQL Server 2005</w:t>
      </w:r>
    </w:p>
    <w:p w14:paraId="1E448785" w14:textId="77777777" w:rsidR="003E3EE3" w:rsidRPr="003E3EE3" w:rsidRDefault="003E3EE3" w:rsidP="003E3EE3">
      <w:pPr>
        <w:pStyle w:val="ListParagraph"/>
        <w:widowControl w:val="0"/>
        <w:numPr>
          <w:ilvl w:val="0"/>
          <w:numId w:val="3"/>
        </w:numPr>
        <w:tabs>
          <w:tab w:val="left" w:pos="320"/>
        </w:tabs>
        <w:autoSpaceDE w:val="0"/>
        <w:autoSpaceDN w:val="0"/>
        <w:spacing w:before="1" w:after="0" w:line="240" w:lineRule="auto"/>
        <w:contextualSpacing w:val="0"/>
      </w:pPr>
      <w:r w:rsidRPr="003E3EE3">
        <w:t>Implemented first certified healthcare Cognos reporting solution, that resulted in benefits of over $500K</w:t>
      </w:r>
    </w:p>
    <w:p w14:paraId="32BC4CDE" w14:textId="2A57FCBE" w:rsidR="00654F0E" w:rsidRPr="00654F0E" w:rsidRDefault="00357AE1" w:rsidP="00654F0E">
      <w:pPr>
        <w:pStyle w:val="ListParagraph"/>
        <w:widowControl w:val="0"/>
        <w:numPr>
          <w:ilvl w:val="0"/>
          <w:numId w:val="3"/>
        </w:numPr>
        <w:tabs>
          <w:tab w:val="left" w:pos="320"/>
        </w:tabs>
        <w:autoSpaceDE w:val="0"/>
        <w:autoSpaceDN w:val="0"/>
        <w:spacing w:after="0" w:line="267" w:lineRule="exact"/>
        <w:contextualSpacing w:val="0"/>
      </w:pPr>
      <w:r>
        <w:t>P</w:t>
      </w:r>
      <w:r w:rsidR="003E3EE3" w:rsidRPr="003E3EE3">
        <w:t>erformed data validation on patient-doctor reports identifying critical issues resulting in 10% savings</w:t>
      </w:r>
      <w:r w:rsidR="00654F0E">
        <w:t xml:space="preserve"> </w:t>
      </w:r>
      <w:bookmarkEnd w:id="2"/>
    </w:p>
    <w:sectPr w:rsidR="00654F0E" w:rsidRPr="00654F0E" w:rsidSect="00064D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45B"/>
    <w:multiLevelType w:val="hybridMultilevel"/>
    <w:tmpl w:val="8B3E57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40311D"/>
    <w:multiLevelType w:val="hybridMultilevel"/>
    <w:tmpl w:val="CCEE7E72"/>
    <w:lvl w:ilvl="0" w:tplc="6A1ADE32">
      <w:start w:val="1"/>
      <w:numFmt w:val="bullet"/>
      <w:lvlText w:val=""/>
      <w:lvlJc w:val="left"/>
      <w:pPr>
        <w:tabs>
          <w:tab w:val="num" w:pos="360"/>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94BBB"/>
    <w:multiLevelType w:val="hybridMultilevel"/>
    <w:tmpl w:val="078A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E07C6"/>
    <w:multiLevelType w:val="multilevel"/>
    <w:tmpl w:val="B35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523DA"/>
    <w:multiLevelType w:val="hybridMultilevel"/>
    <w:tmpl w:val="20CA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505D"/>
    <w:multiLevelType w:val="hybridMultilevel"/>
    <w:tmpl w:val="B1AEFDC6"/>
    <w:lvl w:ilvl="0" w:tplc="4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33411A"/>
    <w:multiLevelType w:val="hybridMultilevel"/>
    <w:tmpl w:val="8C7A84F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4C577978"/>
    <w:multiLevelType w:val="hybridMultilevel"/>
    <w:tmpl w:val="90D8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66F1C"/>
    <w:multiLevelType w:val="hybridMultilevel"/>
    <w:tmpl w:val="C40C7A62"/>
    <w:lvl w:ilvl="0" w:tplc="768EC6C0">
      <w:numFmt w:val="bullet"/>
      <w:lvlText w:val=""/>
      <w:lvlJc w:val="left"/>
      <w:pPr>
        <w:ind w:left="320" w:hanging="180"/>
      </w:pPr>
      <w:rPr>
        <w:rFonts w:ascii="Wingdings" w:eastAsia="Wingdings" w:hAnsi="Wingdings" w:cs="Wingdings" w:hint="default"/>
        <w:w w:val="100"/>
        <w:sz w:val="22"/>
        <w:szCs w:val="22"/>
        <w:lang w:val="en-US" w:eastAsia="en-US" w:bidi="en-US"/>
      </w:rPr>
    </w:lvl>
    <w:lvl w:ilvl="1" w:tplc="45AEBAC2">
      <w:numFmt w:val="bullet"/>
      <w:lvlText w:val="•"/>
      <w:lvlJc w:val="left"/>
      <w:pPr>
        <w:ind w:left="1396" w:hanging="180"/>
      </w:pPr>
      <w:rPr>
        <w:rFonts w:hint="default"/>
        <w:lang w:val="en-US" w:eastAsia="en-US" w:bidi="en-US"/>
      </w:rPr>
    </w:lvl>
    <w:lvl w:ilvl="2" w:tplc="4B4AE55C">
      <w:numFmt w:val="bullet"/>
      <w:lvlText w:val="•"/>
      <w:lvlJc w:val="left"/>
      <w:pPr>
        <w:ind w:left="2472" w:hanging="180"/>
      </w:pPr>
      <w:rPr>
        <w:rFonts w:hint="default"/>
        <w:lang w:val="en-US" w:eastAsia="en-US" w:bidi="en-US"/>
      </w:rPr>
    </w:lvl>
    <w:lvl w:ilvl="3" w:tplc="BA0E4B40">
      <w:numFmt w:val="bullet"/>
      <w:lvlText w:val="•"/>
      <w:lvlJc w:val="left"/>
      <w:pPr>
        <w:ind w:left="3548" w:hanging="180"/>
      </w:pPr>
      <w:rPr>
        <w:rFonts w:hint="default"/>
        <w:lang w:val="en-US" w:eastAsia="en-US" w:bidi="en-US"/>
      </w:rPr>
    </w:lvl>
    <w:lvl w:ilvl="4" w:tplc="408C89FC">
      <w:numFmt w:val="bullet"/>
      <w:lvlText w:val="•"/>
      <w:lvlJc w:val="left"/>
      <w:pPr>
        <w:ind w:left="4624" w:hanging="180"/>
      </w:pPr>
      <w:rPr>
        <w:rFonts w:hint="default"/>
        <w:lang w:val="en-US" w:eastAsia="en-US" w:bidi="en-US"/>
      </w:rPr>
    </w:lvl>
    <w:lvl w:ilvl="5" w:tplc="2264C66E">
      <w:numFmt w:val="bullet"/>
      <w:lvlText w:val="•"/>
      <w:lvlJc w:val="left"/>
      <w:pPr>
        <w:ind w:left="5700" w:hanging="180"/>
      </w:pPr>
      <w:rPr>
        <w:rFonts w:hint="default"/>
        <w:lang w:val="en-US" w:eastAsia="en-US" w:bidi="en-US"/>
      </w:rPr>
    </w:lvl>
    <w:lvl w:ilvl="6" w:tplc="E52A3A14">
      <w:numFmt w:val="bullet"/>
      <w:lvlText w:val="•"/>
      <w:lvlJc w:val="left"/>
      <w:pPr>
        <w:ind w:left="6776" w:hanging="180"/>
      </w:pPr>
      <w:rPr>
        <w:rFonts w:hint="default"/>
        <w:lang w:val="en-US" w:eastAsia="en-US" w:bidi="en-US"/>
      </w:rPr>
    </w:lvl>
    <w:lvl w:ilvl="7" w:tplc="5B064C4A">
      <w:numFmt w:val="bullet"/>
      <w:lvlText w:val="•"/>
      <w:lvlJc w:val="left"/>
      <w:pPr>
        <w:ind w:left="7852" w:hanging="180"/>
      </w:pPr>
      <w:rPr>
        <w:rFonts w:hint="default"/>
        <w:lang w:val="en-US" w:eastAsia="en-US" w:bidi="en-US"/>
      </w:rPr>
    </w:lvl>
    <w:lvl w:ilvl="8" w:tplc="36EEC3EC">
      <w:numFmt w:val="bullet"/>
      <w:lvlText w:val="•"/>
      <w:lvlJc w:val="left"/>
      <w:pPr>
        <w:ind w:left="8928" w:hanging="180"/>
      </w:pPr>
      <w:rPr>
        <w:rFonts w:hint="default"/>
        <w:lang w:val="en-US" w:eastAsia="en-US" w:bidi="en-US"/>
      </w:rPr>
    </w:lvl>
  </w:abstractNum>
  <w:abstractNum w:abstractNumId="9" w15:restartNumberingAfterBreak="0">
    <w:nsid w:val="5E6B75D8"/>
    <w:multiLevelType w:val="hybridMultilevel"/>
    <w:tmpl w:val="458C95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7BD0F6F"/>
    <w:multiLevelType w:val="hybridMultilevel"/>
    <w:tmpl w:val="702E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C2B6E"/>
    <w:multiLevelType w:val="hybridMultilevel"/>
    <w:tmpl w:val="8AC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053146">
    <w:abstractNumId w:val="6"/>
  </w:num>
  <w:num w:numId="2" w16cid:durableId="949360227">
    <w:abstractNumId w:val="10"/>
  </w:num>
  <w:num w:numId="3" w16cid:durableId="590165015">
    <w:abstractNumId w:val="11"/>
  </w:num>
  <w:num w:numId="4" w16cid:durableId="243805856">
    <w:abstractNumId w:val="4"/>
  </w:num>
  <w:num w:numId="5" w16cid:durableId="8335575">
    <w:abstractNumId w:val="7"/>
  </w:num>
  <w:num w:numId="6" w16cid:durableId="182717999">
    <w:abstractNumId w:val="2"/>
  </w:num>
  <w:num w:numId="7" w16cid:durableId="1079449314">
    <w:abstractNumId w:val="3"/>
  </w:num>
  <w:num w:numId="8" w16cid:durableId="137383982">
    <w:abstractNumId w:val="0"/>
  </w:num>
  <w:num w:numId="9" w16cid:durableId="1925724699">
    <w:abstractNumId w:val="8"/>
  </w:num>
  <w:num w:numId="10" w16cid:durableId="1399747775">
    <w:abstractNumId w:val="1"/>
  </w:num>
  <w:num w:numId="11" w16cid:durableId="1339428543">
    <w:abstractNumId w:val="9"/>
  </w:num>
  <w:num w:numId="12" w16cid:durableId="514349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79"/>
    <w:rsid w:val="00025A20"/>
    <w:rsid w:val="00064DA1"/>
    <w:rsid w:val="000C3CE1"/>
    <w:rsid w:val="000C58DD"/>
    <w:rsid w:val="000F08B8"/>
    <w:rsid w:val="00164183"/>
    <w:rsid w:val="001B539B"/>
    <w:rsid w:val="001E7F2B"/>
    <w:rsid w:val="002069B5"/>
    <w:rsid w:val="002956DE"/>
    <w:rsid w:val="00297A28"/>
    <w:rsid w:val="002A38BA"/>
    <w:rsid w:val="002A4DA6"/>
    <w:rsid w:val="00357AE1"/>
    <w:rsid w:val="0036052E"/>
    <w:rsid w:val="003D3539"/>
    <w:rsid w:val="003E3EE3"/>
    <w:rsid w:val="003E7B14"/>
    <w:rsid w:val="00436C11"/>
    <w:rsid w:val="00442542"/>
    <w:rsid w:val="00460CEE"/>
    <w:rsid w:val="00486612"/>
    <w:rsid w:val="004D043B"/>
    <w:rsid w:val="004F3648"/>
    <w:rsid w:val="0057273B"/>
    <w:rsid w:val="005C5A5E"/>
    <w:rsid w:val="005D3EBD"/>
    <w:rsid w:val="005F77E6"/>
    <w:rsid w:val="006077DE"/>
    <w:rsid w:val="00613C4B"/>
    <w:rsid w:val="00654F0E"/>
    <w:rsid w:val="006928C9"/>
    <w:rsid w:val="007056C5"/>
    <w:rsid w:val="007346CB"/>
    <w:rsid w:val="00783116"/>
    <w:rsid w:val="007A61AD"/>
    <w:rsid w:val="007B0B44"/>
    <w:rsid w:val="007D2F52"/>
    <w:rsid w:val="007D4F4B"/>
    <w:rsid w:val="007E7583"/>
    <w:rsid w:val="008178BE"/>
    <w:rsid w:val="00833195"/>
    <w:rsid w:val="00847BEB"/>
    <w:rsid w:val="008F2378"/>
    <w:rsid w:val="0094799B"/>
    <w:rsid w:val="00952365"/>
    <w:rsid w:val="00A1015C"/>
    <w:rsid w:val="00A12918"/>
    <w:rsid w:val="00A81F75"/>
    <w:rsid w:val="00AA33EA"/>
    <w:rsid w:val="00B242FD"/>
    <w:rsid w:val="00B44ED0"/>
    <w:rsid w:val="00B65B5C"/>
    <w:rsid w:val="00BB1859"/>
    <w:rsid w:val="00BE408D"/>
    <w:rsid w:val="00C21D0C"/>
    <w:rsid w:val="00C80867"/>
    <w:rsid w:val="00CB11B1"/>
    <w:rsid w:val="00D0521F"/>
    <w:rsid w:val="00D54D1F"/>
    <w:rsid w:val="00D729F5"/>
    <w:rsid w:val="00DA4A62"/>
    <w:rsid w:val="00E76F21"/>
    <w:rsid w:val="00E90563"/>
    <w:rsid w:val="00EA74BB"/>
    <w:rsid w:val="00EC65E2"/>
    <w:rsid w:val="00EE3347"/>
    <w:rsid w:val="00F43279"/>
    <w:rsid w:val="00F52AD1"/>
    <w:rsid w:val="00FC0850"/>
    <w:rsid w:val="00FC4D8A"/>
    <w:rsid w:val="00FC69A2"/>
    <w:rsid w:val="00FD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1CF6D"/>
  <w15:chartTrackingRefBased/>
  <w15:docId w15:val="{74A6A1C9-76EA-4AF9-81FA-3A5829D8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8B8"/>
    <w:pPr>
      <w:widowControl w:val="0"/>
      <w:autoSpaceDE w:val="0"/>
      <w:autoSpaceDN w:val="0"/>
      <w:adjustRightInd w:val="0"/>
      <w:spacing w:after="0" w:line="240" w:lineRule="auto"/>
      <w:outlineLvl w:val="0"/>
    </w:pPr>
    <w:rPr>
      <w:rFonts w:ascii="Cambria" w:eastAsia="Times New Roman" w:hAnsi="Cambria" w:cs="Times New Roman"/>
      <w:b/>
      <w:bCs/>
      <w:color w:val="00000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42FD"/>
    <w:pPr>
      <w:ind w:left="720"/>
      <w:contextualSpacing/>
    </w:pPr>
  </w:style>
  <w:style w:type="character" w:styleId="Hyperlink">
    <w:name w:val="Hyperlink"/>
    <w:basedOn w:val="DefaultParagraphFont"/>
    <w:uiPriority w:val="99"/>
    <w:unhideWhenUsed/>
    <w:rsid w:val="00D729F5"/>
    <w:rPr>
      <w:color w:val="0563C1" w:themeColor="hyperlink"/>
      <w:u w:val="single"/>
    </w:rPr>
  </w:style>
  <w:style w:type="character" w:styleId="UnresolvedMention">
    <w:name w:val="Unresolved Mention"/>
    <w:basedOn w:val="DefaultParagraphFont"/>
    <w:uiPriority w:val="99"/>
    <w:semiHidden/>
    <w:unhideWhenUsed/>
    <w:rsid w:val="00D729F5"/>
    <w:rPr>
      <w:color w:val="605E5C"/>
      <w:shd w:val="clear" w:color="auto" w:fill="E1DFDD"/>
    </w:rPr>
  </w:style>
  <w:style w:type="paragraph" w:styleId="NormalWeb">
    <w:name w:val="Normal (Web)"/>
    <w:basedOn w:val="Normal"/>
    <w:uiPriority w:val="99"/>
    <w:semiHidden/>
    <w:unhideWhenUsed/>
    <w:rsid w:val="0078311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831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3116"/>
    <w:rPr>
      <w:rFonts w:ascii="Arial" w:eastAsia="Times New Roman" w:hAnsi="Arial" w:cs="Arial"/>
      <w:vanish/>
      <w:sz w:val="16"/>
      <w:szCs w:val="16"/>
    </w:rPr>
  </w:style>
  <w:style w:type="paragraph" w:styleId="CommentText">
    <w:name w:val="annotation text"/>
    <w:basedOn w:val="Normal"/>
    <w:link w:val="CommentTextChar"/>
    <w:uiPriority w:val="99"/>
    <w:semiHidden/>
    <w:rsid w:val="00164183"/>
    <w:pPr>
      <w:widowControl w:val="0"/>
      <w:spacing w:after="0" w:line="240" w:lineRule="auto"/>
    </w:pPr>
    <w:rPr>
      <w:rFonts w:ascii="Arial" w:eastAsia="Times New Roman" w:hAnsi="Arial" w:cs="Times New Roman"/>
      <w:color w:val="000000"/>
      <w:sz w:val="20"/>
      <w:szCs w:val="20"/>
      <w:lang w:val="x-none" w:eastAsia="x-none"/>
    </w:rPr>
  </w:style>
  <w:style w:type="character" w:customStyle="1" w:styleId="CommentTextChar">
    <w:name w:val="Comment Text Char"/>
    <w:basedOn w:val="DefaultParagraphFont"/>
    <w:link w:val="CommentText"/>
    <w:uiPriority w:val="99"/>
    <w:semiHidden/>
    <w:rsid w:val="00164183"/>
    <w:rPr>
      <w:rFonts w:ascii="Arial" w:eastAsia="Times New Roman" w:hAnsi="Arial" w:cs="Times New Roman"/>
      <w:color w:val="000000"/>
      <w:sz w:val="20"/>
      <w:szCs w:val="20"/>
      <w:lang w:val="x-none" w:eastAsia="x-none"/>
    </w:rPr>
  </w:style>
  <w:style w:type="character" w:customStyle="1" w:styleId="Heading1Char">
    <w:name w:val="Heading 1 Char"/>
    <w:basedOn w:val="DefaultParagraphFont"/>
    <w:link w:val="Heading1"/>
    <w:uiPriority w:val="9"/>
    <w:rsid w:val="000F08B8"/>
    <w:rPr>
      <w:rFonts w:ascii="Cambria" w:eastAsia="Times New Roman" w:hAnsi="Cambria" w:cs="Times New Roman"/>
      <w:b/>
      <w:bCs/>
      <w:color w:val="000000"/>
      <w:kern w:val="32"/>
      <w:sz w:val="32"/>
      <w:szCs w:val="32"/>
      <w:lang w:val="x-none" w:eastAsia="x-none"/>
    </w:rPr>
  </w:style>
  <w:style w:type="paragraph" w:styleId="NoSpacing">
    <w:name w:val="No Spacing"/>
    <w:uiPriority w:val="1"/>
    <w:qFormat/>
    <w:rsid w:val="001B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3422">
      <w:bodyDiv w:val="1"/>
      <w:marLeft w:val="0"/>
      <w:marRight w:val="0"/>
      <w:marTop w:val="0"/>
      <w:marBottom w:val="0"/>
      <w:divBdr>
        <w:top w:val="none" w:sz="0" w:space="0" w:color="auto"/>
        <w:left w:val="none" w:sz="0" w:space="0" w:color="auto"/>
        <w:bottom w:val="none" w:sz="0" w:space="0" w:color="auto"/>
        <w:right w:val="none" w:sz="0" w:space="0" w:color="auto"/>
      </w:divBdr>
      <w:divsChild>
        <w:div w:id="430011590">
          <w:marLeft w:val="0"/>
          <w:marRight w:val="0"/>
          <w:marTop w:val="0"/>
          <w:marBottom w:val="0"/>
          <w:divBdr>
            <w:top w:val="single" w:sz="2" w:space="0" w:color="D9D9E3"/>
            <w:left w:val="single" w:sz="2" w:space="0" w:color="D9D9E3"/>
            <w:bottom w:val="single" w:sz="2" w:space="0" w:color="D9D9E3"/>
            <w:right w:val="single" w:sz="2" w:space="0" w:color="D9D9E3"/>
          </w:divBdr>
          <w:divsChild>
            <w:div w:id="518618004">
              <w:marLeft w:val="0"/>
              <w:marRight w:val="0"/>
              <w:marTop w:val="0"/>
              <w:marBottom w:val="0"/>
              <w:divBdr>
                <w:top w:val="single" w:sz="2" w:space="0" w:color="D9D9E3"/>
                <w:left w:val="single" w:sz="2" w:space="0" w:color="D9D9E3"/>
                <w:bottom w:val="single" w:sz="2" w:space="0" w:color="D9D9E3"/>
                <w:right w:val="single" w:sz="2" w:space="0" w:color="D9D9E3"/>
              </w:divBdr>
              <w:divsChild>
                <w:div w:id="113599753">
                  <w:marLeft w:val="0"/>
                  <w:marRight w:val="0"/>
                  <w:marTop w:val="0"/>
                  <w:marBottom w:val="0"/>
                  <w:divBdr>
                    <w:top w:val="single" w:sz="2" w:space="0" w:color="D9D9E3"/>
                    <w:left w:val="single" w:sz="2" w:space="0" w:color="D9D9E3"/>
                    <w:bottom w:val="single" w:sz="2" w:space="0" w:color="D9D9E3"/>
                    <w:right w:val="single" w:sz="2" w:space="0" w:color="D9D9E3"/>
                  </w:divBdr>
                  <w:divsChild>
                    <w:div w:id="1752845391">
                      <w:marLeft w:val="0"/>
                      <w:marRight w:val="0"/>
                      <w:marTop w:val="0"/>
                      <w:marBottom w:val="0"/>
                      <w:divBdr>
                        <w:top w:val="single" w:sz="2" w:space="0" w:color="D9D9E3"/>
                        <w:left w:val="single" w:sz="2" w:space="0" w:color="D9D9E3"/>
                        <w:bottom w:val="single" w:sz="2" w:space="0" w:color="D9D9E3"/>
                        <w:right w:val="single" w:sz="2" w:space="0" w:color="D9D9E3"/>
                      </w:divBdr>
                      <w:divsChild>
                        <w:div w:id="1880390162">
                          <w:marLeft w:val="0"/>
                          <w:marRight w:val="0"/>
                          <w:marTop w:val="0"/>
                          <w:marBottom w:val="0"/>
                          <w:divBdr>
                            <w:top w:val="single" w:sz="2" w:space="0" w:color="auto"/>
                            <w:left w:val="single" w:sz="2" w:space="0" w:color="auto"/>
                            <w:bottom w:val="single" w:sz="6" w:space="0" w:color="auto"/>
                            <w:right w:val="single" w:sz="2" w:space="0" w:color="auto"/>
                          </w:divBdr>
                          <w:divsChild>
                            <w:div w:id="1469518011">
                              <w:marLeft w:val="0"/>
                              <w:marRight w:val="0"/>
                              <w:marTop w:val="100"/>
                              <w:marBottom w:val="100"/>
                              <w:divBdr>
                                <w:top w:val="single" w:sz="2" w:space="0" w:color="D9D9E3"/>
                                <w:left w:val="single" w:sz="2" w:space="0" w:color="D9D9E3"/>
                                <w:bottom w:val="single" w:sz="2" w:space="0" w:color="D9D9E3"/>
                                <w:right w:val="single" w:sz="2" w:space="0" w:color="D9D9E3"/>
                              </w:divBdr>
                              <w:divsChild>
                                <w:div w:id="734277234">
                                  <w:marLeft w:val="0"/>
                                  <w:marRight w:val="0"/>
                                  <w:marTop w:val="0"/>
                                  <w:marBottom w:val="0"/>
                                  <w:divBdr>
                                    <w:top w:val="single" w:sz="2" w:space="0" w:color="D9D9E3"/>
                                    <w:left w:val="single" w:sz="2" w:space="0" w:color="D9D9E3"/>
                                    <w:bottom w:val="single" w:sz="2" w:space="0" w:color="D9D9E3"/>
                                    <w:right w:val="single" w:sz="2" w:space="0" w:color="D9D9E3"/>
                                  </w:divBdr>
                                  <w:divsChild>
                                    <w:div w:id="1536307261">
                                      <w:marLeft w:val="0"/>
                                      <w:marRight w:val="0"/>
                                      <w:marTop w:val="0"/>
                                      <w:marBottom w:val="0"/>
                                      <w:divBdr>
                                        <w:top w:val="single" w:sz="2" w:space="0" w:color="D9D9E3"/>
                                        <w:left w:val="single" w:sz="2" w:space="0" w:color="D9D9E3"/>
                                        <w:bottom w:val="single" w:sz="2" w:space="0" w:color="D9D9E3"/>
                                        <w:right w:val="single" w:sz="2" w:space="0" w:color="D9D9E3"/>
                                      </w:divBdr>
                                      <w:divsChild>
                                        <w:div w:id="385840132">
                                          <w:marLeft w:val="0"/>
                                          <w:marRight w:val="0"/>
                                          <w:marTop w:val="0"/>
                                          <w:marBottom w:val="0"/>
                                          <w:divBdr>
                                            <w:top w:val="single" w:sz="2" w:space="0" w:color="D9D9E3"/>
                                            <w:left w:val="single" w:sz="2" w:space="0" w:color="D9D9E3"/>
                                            <w:bottom w:val="single" w:sz="2" w:space="0" w:color="D9D9E3"/>
                                            <w:right w:val="single" w:sz="2" w:space="0" w:color="D9D9E3"/>
                                          </w:divBdr>
                                          <w:divsChild>
                                            <w:div w:id="890118594">
                                              <w:marLeft w:val="0"/>
                                              <w:marRight w:val="0"/>
                                              <w:marTop w:val="0"/>
                                              <w:marBottom w:val="0"/>
                                              <w:divBdr>
                                                <w:top w:val="single" w:sz="2" w:space="0" w:color="D9D9E3"/>
                                                <w:left w:val="single" w:sz="2" w:space="0" w:color="D9D9E3"/>
                                                <w:bottom w:val="single" w:sz="2" w:space="0" w:color="D9D9E3"/>
                                                <w:right w:val="single" w:sz="2" w:space="0" w:color="D9D9E3"/>
                                              </w:divBdr>
                                              <w:divsChild>
                                                <w:div w:id="445808580">
                                                  <w:marLeft w:val="0"/>
                                                  <w:marRight w:val="0"/>
                                                  <w:marTop w:val="0"/>
                                                  <w:marBottom w:val="0"/>
                                                  <w:divBdr>
                                                    <w:top w:val="single" w:sz="2" w:space="0" w:color="D9D9E3"/>
                                                    <w:left w:val="single" w:sz="2" w:space="0" w:color="D9D9E3"/>
                                                    <w:bottom w:val="single" w:sz="2" w:space="0" w:color="D9D9E3"/>
                                                    <w:right w:val="single" w:sz="2" w:space="0" w:color="D9D9E3"/>
                                                  </w:divBdr>
                                                  <w:divsChild>
                                                    <w:div w:id="535318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71923302">
                          <w:marLeft w:val="0"/>
                          <w:marRight w:val="0"/>
                          <w:marTop w:val="0"/>
                          <w:marBottom w:val="0"/>
                          <w:divBdr>
                            <w:top w:val="single" w:sz="2" w:space="0" w:color="D9D9E3"/>
                            <w:left w:val="single" w:sz="2" w:space="0" w:color="D9D9E3"/>
                            <w:bottom w:val="single" w:sz="2" w:space="0" w:color="D9D9E3"/>
                            <w:right w:val="single" w:sz="2" w:space="0" w:color="D9D9E3"/>
                          </w:divBdr>
                          <w:divsChild>
                            <w:div w:id="1561669903">
                              <w:marLeft w:val="0"/>
                              <w:marRight w:val="0"/>
                              <w:marTop w:val="90"/>
                              <w:marBottom w:val="0"/>
                              <w:divBdr>
                                <w:top w:val="single" w:sz="2" w:space="0" w:color="D9D9E3"/>
                                <w:left w:val="single" w:sz="2" w:space="0" w:color="D9D9E3"/>
                                <w:bottom w:val="single" w:sz="2" w:space="0" w:color="D9D9E3"/>
                                <w:right w:val="single" w:sz="2" w:space="0" w:color="D9D9E3"/>
                              </w:divBdr>
                              <w:divsChild>
                                <w:div w:id="493376080">
                                  <w:marLeft w:val="0"/>
                                  <w:marRight w:val="0"/>
                                  <w:marTop w:val="0"/>
                                  <w:marBottom w:val="0"/>
                                  <w:divBdr>
                                    <w:top w:val="single" w:sz="2" w:space="0" w:color="D9D9E3"/>
                                    <w:left w:val="single" w:sz="2" w:space="0" w:color="D9D9E3"/>
                                    <w:bottom w:val="single" w:sz="2" w:space="0" w:color="D9D9E3"/>
                                    <w:right w:val="single" w:sz="2" w:space="0" w:color="D9D9E3"/>
                                  </w:divBdr>
                                  <w:divsChild>
                                    <w:div w:id="543057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022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84436-C6D0-4DEA-8C78-A594F3B2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564</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Bartlett</dc:creator>
  <cp:keywords/>
  <dc:description/>
  <cp:lastModifiedBy>Peyyala, Praveen</cp:lastModifiedBy>
  <cp:revision>6</cp:revision>
  <dcterms:created xsi:type="dcterms:W3CDTF">2025-01-08T17:27:00Z</dcterms:created>
  <dcterms:modified xsi:type="dcterms:W3CDTF">2025-04-03T17:18:00Z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e0ec4692c81bb598450406e518d2fd2e58a2717170cfa6e5b2890c5ad441761d</vt:lpwstr>
  </property>
</Properties>
</file>